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BC" w:rsidRDefault="00DA55A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Prepare Your Home Now for </w:t>
      </w:r>
      <w:r w:rsidR="00617846">
        <w:rPr>
          <w:rFonts w:ascii="Times New Roman" w:hAnsi="Times New Roman"/>
          <w:b/>
          <w:bCs/>
          <w:sz w:val="24"/>
          <w:szCs w:val="24"/>
        </w:rPr>
        <w:t>Hurricane Season</w:t>
      </w:r>
    </w:p>
    <w:p w:rsidR="004B51BC" w:rsidRDefault="006178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By _________________________________</w:t>
      </w:r>
    </w:p>
    <w:p w:rsidR="004B51BC" w:rsidRDefault="004B51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1BC" w:rsidRDefault="006178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President, (Home Builders Association)</w:t>
      </w:r>
    </w:p>
    <w:p w:rsidR="004B51BC" w:rsidRDefault="004B51B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Atlantic hurricane season begins June 1 — making this a good time to get a jump on things and prepare your home for any </w:t>
      </w:r>
      <w:r w:rsidR="001F751C">
        <w:rPr>
          <w:rFonts w:ascii="Times New Roman" w:hAnsi="Times New Roman"/>
          <w:sz w:val="24"/>
          <w:szCs w:val="24"/>
        </w:rPr>
        <w:t xml:space="preserve">extreme weather that may come. </w:t>
      </w:r>
      <w:r>
        <w:rPr>
          <w:rFonts w:ascii="Times New Roman" w:hAnsi="Times New Roman"/>
          <w:sz w:val="24"/>
          <w:szCs w:val="24"/>
        </w:rPr>
        <w:t>Regardless of the weather, if you follow these tips you’ll head into summer having finished some home maintenance that you’d want to have done anyway. And in case there is a storm, you’ll have what you need to batten down your house and be ready for contingencies.</w:t>
      </w: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First, inspect your rain gutters and downspouts. Make sure they are well secured to the house and clear of leaves and other obstructions.</w:t>
      </w: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that trees are trimmed. Remove damaged limbs and trees to prevent them being blown off and causing damage during a storm.</w:t>
      </w: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 your windows and any glass in doors. Reinforcing exterior glass against a hurricane isn't primarily to prevent shards of broken glass from spewing into the home. The far more serious danger is that once wind or flying debris breaks a window or takes off a door, the sudden change in pressure inside the house could blow the roof off or cause other major damage.</w:t>
      </w: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Commercial storm shutters or 5/8-inch plywood properly secured over all exterior glass is your best bet to keep out the wind. Storm shutters come in a variety of materials and looks, including transparent ones that protect windows while leaving a view. If you choose plywood, secure it using long screws and the proper anchors for your wall material. Or, better yet, if your windows are inset a couple of inches, install the plywood inside the frame — the inset makes it harder for wind to get under the wood and blow it off — and secure it with barrel bolts that slide into holes drilled into the side of the inset.</w:t>
      </w: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Keep a battery-operated radio and extra batteries — or even a hand-crank radio so that you can follow weather reports and alerts. A battery-operated charger for your cell phone can also keep you in communication if you lose electric power. </w:t>
      </w:r>
    </w:p>
    <w:p w:rsidR="004B51BC" w:rsidRDefault="004B51B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1BC" w:rsidRDefault="00617846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 about your area’s evacuation routes and have a plan for a place to stay if you need to evacuate. Make a plan for what you’ll do with your pets. Create a “go bag” with necessary medications, a first-aid kit, maps, and copies of important papers.</w:t>
      </w:r>
    </w:p>
    <w:p w:rsidR="004B51BC" w:rsidRDefault="004B51BC">
      <w:pPr>
        <w:shd w:val="clear" w:color="auto" w:fill="FFFFFF"/>
        <w:spacing w:after="30" w:line="360" w:lineRule="auto"/>
      </w:pPr>
    </w:p>
    <w:p w:rsidR="004B51BC" w:rsidRDefault="00617846">
      <w:pPr>
        <w:shd w:val="clear" w:color="auto" w:fill="FFFFFF"/>
        <w:spacing w:after="30" w:line="360" w:lineRule="auto"/>
      </w:pPr>
      <w:r>
        <w:rPr>
          <w:rFonts w:ascii="Times New Roman" w:hAnsi="Times New Roman"/>
          <w:sz w:val="24"/>
          <w:szCs w:val="24"/>
        </w:rPr>
        <w:t xml:space="preserve">For more information on hurricane safety in </w:t>
      </w:r>
      <w:r w:rsidRPr="00DA55A3">
        <w:rPr>
          <w:rFonts w:ascii="Times New Roman" w:hAnsi="Times New Roman"/>
          <w:bCs/>
          <w:color w:val="C00000"/>
          <w:sz w:val="24"/>
          <w:szCs w:val="24"/>
        </w:rPr>
        <w:t>[insert local area]</w:t>
      </w:r>
      <w:r>
        <w:rPr>
          <w:rFonts w:ascii="Times New Roman" w:hAnsi="Times New Roman"/>
          <w:sz w:val="24"/>
          <w:szCs w:val="24"/>
        </w:rPr>
        <w:t xml:space="preserve">, contact </w:t>
      </w:r>
      <w:r w:rsidRPr="00DA55A3">
        <w:rPr>
          <w:rFonts w:ascii="Times New Roman" w:hAnsi="Times New Roman"/>
          <w:bCs/>
          <w:color w:val="C00000"/>
          <w:sz w:val="24"/>
          <w:szCs w:val="24"/>
        </w:rPr>
        <w:t>[insert local HBA contact here]</w:t>
      </w:r>
      <w:r>
        <w:rPr>
          <w:rFonts w:ascii="Times New Roman" w:hAnsi="Times New Roman"/>
          <w:sz w:val="24"/>
          <w:szCs w:val="24"/>
        </w:rPr>
        <w:t>.</w:t>
      </w:r>
    </w:p>
    <w:sectPr w:rsidR="004B51B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47" w:rsidRDefault="00617846">
      <w:r>
        <w:separator/>
      </w:r>
    </w:p>
  </w:endnote>
  <w:endnote w:type="continuationSeparator" w:id="0">
    <w:p w:rsidR="00D77747" w:rsidRDefault="006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BC" w:rsidRDefault="004B51B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47" w:rsidRDefault="00617846">
      <w:r>
        <w:separator/>
      </w:r>
    </w:p>
  </w:footnote>
  <w:footnote w:type="continuationSeparator" w:id="0">
    <w:p w:rsidR="00D77747" w:rsidRDefault="0061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BC" w:rsidRDefault="004B51B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BC"/>
    <w:rsid w:val="001F751C"/>
    <w:rsid w:val="004B51BC"/>
    <w:rsid w:val="00617846"/>
    <w:rsid w:val="00861A38"/>
    <w:rsid w:val="00D73575"/>
    <w:rsid w:val="00D77747"/>
    <w:rsid w:val="00D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F1F8E8-0E95-42AC-B198-BEF5EF8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2A0553F4</Template>
  <TotalTime>1</TotalTime>
  <Pages>2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Anne</dc:creator>
  <cp:lastModifiedBy>Baker, Anne</cp:lastModifiedBy>
  <cp:revision>2</cp:revision>
  <dcterms:created xsi:type="dcterms:W3CDTF">2018-09-17T16:22:00Z</dcterms:created>
  <dcterms:modified xsi:type="dcterms:W3CDTF">2018-09-17T16:22:00Z</dcterms:modified>
</cp:coreProperties>
</file>